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b-27"/>
    <w:p>
      <w:pPr>
        <w:pStyle w:val="Heading1"/>
      </w:pPr>
      <w:r>
        <w:t xml:space="preserve">Homiletics Analysis: Job 27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Job 27 is Job’s sustained oath and declaration in the face of his friends’ continued pressure to confess a sin he has not committed. The chapter divides into two movements. In the first (vv. 1–12), Job swears by the living God — remarkably, by the very God who has wronged him (v. 2) — that he will not capitulate to his friends’ false theology. He refuses to declare them right; he will maintain his integrity to his dying breath. In the second movement (vv. 13–23), Job pronounces judgment on</w:t>
      </w:r>
      <w:r>
        <w:t xml:space="preserve"> </w:t>
      </w:r>
      <w:r>
        <w:t xml:space="preserve">“the wicked”</w:t>
      </w:r>
      <w:r>
        <w:t xml:space="preserve"> </w:t>
      </w:r>
      <w:r>
        <w:t xml:space="preserve">— a passage whose speaker and function are widely debated, since its content closely resembles what Zophar and Bildad have been saying throughout. Whether this is Job appropriating his friends’ own theology to show he knows it well, or a textual dislocation, or a final address where Job sarcastically turns their argument back on them, the rhetorical force remains: Job is not fleeing the doctrine of divine judgment — he is rejecting its misapplication to himself.</w:t>
      </w:r>
    </w:p>
    <w:p>
      <w:pPr>
        <w:pStyle w:val="BodyText"/>
      </w:pPr>
      <w:r>
        <w:rPr>
          <w:b/>
          <w:bCs/>
        </w:rPr>
        <w:t xml:space="preserve">This Text — Intent:</w:t>
      </w:r>
    </w:p>
    <w:p>
      <w:pPr>
        <w:pStyle w:val="BodyText"/>
      </w:pPr>
      <w:r>
        <w:t xml:space="preserve">God is seeking to demonstrate through Job’s oath the indestructibility of genuine faith and moral integrity under maximum pressure. Job’s refusal to capitulate — his holding fast to righteousness even when God appears to be against him — is not stubbornness. It is the purest possible expression of covenant faithfulness: clinging to what is true about oneself before God, even when God seems to have abandoned the field. The intent is to show the reader what it looks like to maintain integrity when every external support — comfort, explanation, vindication, divine felt presence — has been stripped away, and to convict the reader of the temptation to buy peace by surrendering truth.</w:t>
      </w:r>
    </w:p>
    <w:p>
      <w:r>
        <w:pict>
          <v:rect style="width:0;height:1.5pt" o:hralign="center" o:hrstd="t" o:hr="t"/>
        </w:pict>
      </w:r>
    </w:p>
    <w:p>
      <w:pPr>
        <w:pStyle w:val="FirstParagraph"/>
      </w:pPr>
      <w:r>
        <w:rPr>
          <w:b/>
          <w:bCs/>
        </w:rPr>
        <w:t xml:space="preserve">Subject Sentence:</w:t>
      </w:r>
      <w:r>
        <w:t xml:space="preserve"> </w:t>
      </w:r>
      <w:r>
        <w:t xml:space="preserve">Job swears by God himself to maintain his integrity against all pressure to confess falsely.</w:t>
      </w:r>
    </w:p>
    <w:p>
      <w:r>
        <w:pict>
          <v:rect style="width:0;height:1.5pt" o:hralign="center" o:hrstd="t" o:hr="t"/>
        </w:pict>
      </w:r>
    </w:p>
    <w:p>
      <w:pPr>
        <w:pStyle w:val="FirstParagraph"/>
      </w:pPr>
      <w:r>
        <w:rPr>
          <w:b/>
          <w:bCs/>
        </w:rPr>
        <w:t xml:space="preserve">Primary Claim:</w:t>
      </w:r>
      <w:r>
        <w:t xml:space="preserve"> </w:t>
      </w:r>
      <w:r>
        <w:t xml:space="preserve">God is showing that genuine righteousness holds its ground not because vindication is in sight, but because surrender to falsehood is unthinkable — and that this kind of integrity is itself a form of worship.</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problem of vv. 13–23 — who is speaking?</w:t>
      </w:r>
    </w:p>
    <w:p>
      <w:pPr>
        <w:pStyle w:val="BodyText"/>
      </w:pPr>
      <w:r>
        <w:t xml:space="preserve">The most significant interpretive issue in Job 27 is the identity of the speaker in the second half of the chapter (vv. 13–23). The content — the wicked man’s portion, his children scattered, his wealth redistributed, his house swept away — reads like standard Zophar or Bildad material. Some scholars (including many critical commentators) argue this section represents a textual dislocation: an originally Zopharan speech that was misattributed to Job when the text was edited, since Zophar’s third speech is otherwise missing. Others argue Job is deliberately and sarcastically ventriloquizing his friends’ theology back at them, demonstrating he knows their argument well — he simply refuses to apply it to himself.</w:t>
      </w:r>
    </w:p>
    <w:p>
      <w:pPr>
        <w:pStyle w:val="BodyText"/>
      </w:pPr>
      <w:r>
        <w:t xml:space="preserve">The Reformed and conservative reading prefers the latter: the text presents this as Job’s speech, and there is no text-critical warrant compelling enough to override the received text. The sarcastic or appropriative reading makes excellent rhetorical and dramatic sense. Job is not contradicting himself — he is making the precise point that the doctrine of divine retribution is not wrong; it simply doesn’t apply to him. His friends have the theology right and the diagnosis wrong. This reading preserves the chapter’s unity and reinforces the Primary Claim: Job can affirm judgment on the wicked precisely because he knows he is not the wicked man his friends are describing.</w:t>
      </w:r>
    </w:p>
    <w:p>
      <w:pPr>
        <w:pStyle w:val="BodyText"/>
      </w:pPr>
      <w:r>
        <w:rPr>
          <w:b/>
          <w:bCs/>
        </w:rPr>
        <w:t xml:space="preserve">Wesleyan/Arminian readings:</w:t>
      </w:r>
    </w:p>
    <w:p>
      <w:pPr>
        <w:pStyle w:val="BodyText"/>
      </w:pPr>
      <w:r>
        <w:t xml:space="preserve">Wesleyan interpreters sometimes read Job 27 as an illustration of entire sanctification or</w:t>
      </w:r>
      <w:r>
        <w:t xml:space="preserve"> </w:t>
      </w:r>
      <w:r>
        <w:t xml:space="preserve">“perfect love”</w:t>
      </w:r>
      <w:r>
        <w:t xml:space="preserve"> </w:t>
      </w:r>
      <w:r>
        <w:t xml:space="preserve">— Job’s refusal to sin with his lips as evidence of a sustained state of moral perfection. This</w:t>
      </w:r>
      <w:r>
        <w:t xml:space="preserve"> </w:t>
      </w:r>
      <w:r>
        <w:rPr>
          <w:i/>
          <w:iCs/>
        </w:rPr>
        <w:t xml:space="preserve">acknowledges</w:t>
      </w:r>
      <w:r>
        <w:t xml:space="preserve"> </w:t>
      </w:r>
      <w:r>
        <w:t xml:space="preserve">a genuine feature of the text (Job’s persistent integrity is clearly held up as extraordinary) but</w:t>
      </w:r>
      <w:r>
        <w:t xml:space="preserve"> </w:t>
      </w:r>
      <w:r>
        <w:rPr>
          <w:i/>
          <w:iCs/>
        </w:rPr>
        <w:t xml:space="preserve">qualifies</w:t>
      </w:r>
      <w:r>
        <w:t xml:space="preserve"> </w:t>
      </w:r>
      <w:r>
        <w:t xml:space="preserve">the exegetical conclusion: the text does not present Job as sinless or use his persistence to illustrate a doctrine of eradicable moral corruption. Job is righteous in his claim, not perfect in all respects. The text is about the specific integrity of refusing a false confession, not a general state of moral achievement.</w:t>
      </w:r>
    </w:p>
    <w:p>
      <w:pPr>
        <w:pStyle w:val="BodyText"/>
      </w:pPr>
      <w:r>
        <w:rPr>
          <w:b/>
          <w:bCs/>
        </w:rPr>
        <w:t xml:space="preserve">Dispensational readings:</w:t>
      </w:r>
    </w:p>
    <w:p>
      <w:pPr>
        <w:pStyle w:val="BodyText"/>
      </w:pPr>
      <w:r>
        <w:t xml:space="preserve">Dispensational interpreters often treat Job as straightforwardly pre-law wisdom literature and read the retribution theology in vv. 13–23 as simply correct — Job affirming what is universally true. This reading is partly right but misses the rhetorical function of vv. 13–23 within the dialogue. The passage is not free-floating wisdom — it is a speech act within a dramatic argument, and its placement in Job’s mouth is doing something specific. Treating it as generic doctrinal affirmation flattens the drama and loses the ironic force.</w:t>
      </w:r>
    </w:p>
    <w:p>
      <w:pPr>
        <w:pStyle w:val="BodyText"/>
      </w:pPr>
      <w:r>
        <w:rPr>
          <w:b/>
          <w:bCs/>
        </w:rPr>
        <w:t xml:space="preserve">Reformed verdict:</w:t>
      </w:r>
    </w:p>
    <w:p>
      <w:pPr>
        <w:pStyle w:val="BodyText"/>
      </w:pPr>
      <w:r>
        <w:t xml:space="preserve">The Reformed reading takes the received text seriously, identifies vv. 13–23 as Job’s deliberate appropriation of his friends’ theology for rhetorical and dramatic effect, and finds in the whole chapter the portrait of faith maintaining its confession under maximum pressure. The chapter’s claim is not primarily doctrinal (what happens to the wicked) but testimonial (what genuine integrity looks like when stripped of all external support).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Job 1:21–22; 2:10</w:t>
      </w:r>
      <w:r>
        <w:t xml:space="preserve"> </w:t>
      </w:r>
      <w:r>
        <w:t xml:space="preserve">— Job’s earlier refusals to charge God with wrong establish the pattern this chapter intensifies: integrity maintained across escalating pressure. Chapter 27 is the climactic expression of what chapters 1–2 introduced.</w:t>
      </w:r>
    </w:p>
    <w:p>
      <w:pPr>
        <w:numPr>
          <w:ilvl w:val="0"/>
          <w:numId w:val="1001"/>
        </w:numPr>
      </w:pPr>
      <w:r>
        <w:rPr>
          <w:b/>
          <w:bCs/>
        </w:rPr>
        <w:t xml:space="preserve">Psalm 26:1–3</w:t>
      </w:r>
      <w:r>
        <w:t xml:space="preserve"> </w:t>
      </w:r>
      <w:r>
        <w:t xml:space="preserve">—</w:t>
      </w:r>
      <w:r>
        <w:t xml:space="preserve"> </w:t>
      </w:r>
      <w:r>
        <w:t xml:space="preserve">“Vindicate me, O LORD, for I have walked in my integrity… I do not sit with men of falsehood.”</w:t>
      </w:r>
      <w:r>
        <w:t xml:space="preserve"> </w:t>
      </w:r>
      <w:r>
        <w:t xml:space="preserve">David’s appeal for vindication on the basis of integrity directly parallels Job’s oath. Both passages resist the collapse of true self-knowledge under social or theological pressure.</w:t>
      </w:r>
    </w:p>
    <w:p>
      <w:pPr>
        <w:numPr>
          <w:ilvl w:val="0"/>
          <w:numId w:val="1001"/>
        </w:numPr>
      </w:pPr>
      <w:r>
        <w:rPr>
          <w:b/>
          <w:bCs/>
        </w:rPr>
        <w:t xml:space="preserve">Romans 3:4</w:t>
      </w:r>
      <w:r>
        <w:t xml:space="preserve"> </w:t>
      </w:r>
      <w:r>
        <w:t xml:space="preserve">—</w:t>
      </w:r>
      <w:r>
        <w:t xml:space="preserve"> </w:t>
      </w:r>
      <w:r>
        <w:t xml:space="preserve">“Let God be true though every man were a liar.”</w:t>
      </w:r>
      <w:r>
        <w:t xml:space="preserve"> </w:t>
      </w:r>
      <w:r>
        <w:t xml:space="preserve">Paul’s principle that God’s truthfulness holds even when human testimony fails is the theological ground on which Job’s oath stands. Job is, in effect, insisting that the truth about his condition be acknowledged even if no one — including God as experienced — is currently affirming it.</w:t>
      </w:r>
    </w:p>
    <w:p>
      <w:pPr>
        <w:numPr>
          <w:ilvl w:val="0"/>
          <w:numId w:val="1001"/>
        </w:numPr>
      </w:pPr>
      <w:r>
        <w:rPr>
          <w:b/>
          <w:bCs/>
        </w:rPr>
        <w:t xml:space="preserve">Hebrews 11:13–16</w:t>
      </w:r>
      <w:r>
        <w:t xml:space="preserve"> </w:t>
      </w:r>
      <w:r>
        <w:t xml:space="preserve">— The hall of faith explicitly includes those who maintained their confession</w:t>
      </w:r>
      <w:r>
        <w:t xml:space="preserve"> </w:t>
      </w:r>
      <w:r>
        <w:t xml:space="preserve">“not having received the things promised.”</w:t>
      </w:r>
      <w:r>
        <w:t xml:space="preserve"> </w:t>
      </w:r>
      <w:r>
        <w:t xml:space="preserve">Job 27 is the existential texture of what that looks like: holding fast without sight, without comfort, without vindication.</w:t>
      </w:r>
    </w:p>
    <w:p>
      <w:pPr>
        <w:numPr>
          <w:ilvl w:val="0"/>
          <w:numId w:val="1001"/>
        </w:numPr>
      </w:pPr>
      <w:r>
        <w:rPr>
          <w:b/>
          <w:bCs/>
        </w:rPr>
        <w:t xml:space="preserve">Revelation 12:11</w:t>
      </w:r>
      <w:r>
        <w:t xml:space="preserve"> </w:t>
      </w:r>
      <w:r>
        <w:t xml:space="preserve">— The saints</w:t>
      </w:r>
      <w:r>
        <w:t xml:space="preserve"> </w:t>
      </w:r>
      <w:r>
        <w:t xml:space="preserve">“overcame him by the blood of the Lamb and the word of their testimony, and they loved not their lives even unto death.”</w:t>
      </w:r>
      <w:r>
        <w:t xml:space="preserve"> </w:t>
      </w:r>
      <w:r>
        <w:t xml:space="preserve">Job’s oath in chapter 27 is an Old Testament anticipation of this testimony-as-warfare. His refusal to capitulate is not merely ethical persistence — it is a form of spiritual combat.</w:t>
      </w:r>
    </w:p>
    <w:p>
      <w:r>
        <w:pict>
          <v:rect style="width:0;height:1.5pt" o:hralign="center" o:hrstd="t" o:hr="t"/>
        </w:pict>
      </w:r>
    </w:p>
    <w:p>
      <w:pPr>
        <w:pStyle w:val="FirstParagraph"/>
      </w:pPr>
      <w:r>
        <w:rPr>
          <w:b/>
          <w:bCs/>
        </w:rPr>
        <w:t xml:space="preserve">Aim:</w:t>
      </w:r>
      <w:r>
        <w:t xml:space="preserve"> </w:t>
      </w:r>
      <w:r>
        <w:t xml:space="preserve">To show that genuine faith produces an integrity that cannot be pressured into falsehood, and to call the reader to the same costly refusal — the refusal to surrender truth for peace.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27:1</w:t>
            </w:r>
          </w:p>
        </w:tc>
        <w:tc>
          <w:tcPr/>
          <w:p>
            <w:pPr>
              <w:pStyle w:val="Compact"/>
            </w:pPr>
            <w:r>
              <w:t xml:space="preserve">Narrative marker:</w:t>
            </w:r>
            <w:r>
              <w:t xml:space="preserve"> </w:t>
            </w:r>
            <w:r>
              <w:t xml:space="preserve">“Job again took up his discourse and said”</w:t>
            </w:r>
          </w:p>
        </w:tc>
        <w:tc>
          <w:tcPr/>
          <w:p>
            <w:pPr>
              <w:pStyle w:val="Compact"/>
            </w:pPr>
            <w:r>
              <w:t xml:space="preserve">Signals continuation of Job’s sustained speech from chapters prior</w:t>
            </w:r>
          </w:p>
        </w:tc>
      </w:tr>
      <w:tr>
        <w:tc>
          <w:tcPr/>
          <w:p>
            <w:pPr>
              <w:pStyle w:val="Compact"/>
            </w:pPr>
            <w:r>
              <w:t xml:space="preserve">27:2</w:t>
            </w:r>
          </w:p>
        </w:tc>
        <w:tc>
          <w:tcPr/>
          <w:p>
            <w:pPr>
              <w:pStyle w:val="Compact"/>
            </w:pPr>
            <w:r>
              <w:t xml:space="preserve">Job swears by God who has</w:t>
            </w:r>
            <w:r>
              <w:t xml:space="preserve"> </w:t>
            </w:r>
            <w:r>
              <w:t xml:space="preserve">“taken away my right”</w:t>
            </w:r>
            <w:r>
              <w:t xml:space="preserve"> </w:t>
            </w:r>
            <w:r>
              <w:t xml:space="preserve">and</w:t>
            </w:r>
            <w:r>
              <w:t xml:space="preserve"> </w:t>
            </w:r>
            <w:r>
              <w:t xml:space="preserve">“made my soul bitter”</w:t>
            </w:r>
          </w:p>
        </w:tc>
        <w:tc>
          <w:tcPr/>
          <w:p>
            <w:pPr>
              <w:pStyle w:val="Compact"/>
            </w:pPr>
            <w:r>
              <w:t xml:space="preserve">Remarkable: Job swears by the very God he perceives as his adversary — not abandoning God but refusing to abandon truth before God</w:t>
            </w:r>
          </w:p>
        </w:tc>
      </w:tr>
      <w:tr>
        <w:tc>
          <w:tcPr/>
          <w:p>
            <w:pPr>
              <w:pStyle w:val="Compact"/>
            </w:pPr>
            <w:r>
              <w:t xml:space="preserve">27:3–4</w:t>
            </w:r>
          </w:p>
        </w:tc>
        <w:tc>
          <w:tcPr/>
          <w:p>
            <w:pPr>
              <w:pStyle w:val="Compact"/>
            </w:pPr>
            <w:r>
              <w:t xml:space="preserve">“As long as my breath is in me… my lips will not speak falsehood and my tongue will not utter deceit”</w:t>
            </w:r>
          </w:p>
        </w:tc>
        <w:tc>
          <w:tcPr/>
          <w:p>
            <w:pPr>
              <w:pStyle w:val="Compact"/>
            </w:pPr>
            <w:r>
              <w:t xml:space="preserve">Oath formula — integrity tied to life itself; to lie would be to cease being who he is</w:t>
            </w:r>
          </w:p>
        </w:tc>
      </w:tr>
      <w:tr>
        <w:tc>
          <w:tcPr/>
          <w:p>
            <w:pPr>
              <w:pStyle w:val="Compact"/>
            </w:pPr>
            <w:r>
              <w:t xml:space="preserve">27:5</w:t>
            </w:r>
          </w:p>
        </w:tc>
        <w:tc>
          <w:tcPr/>
          <w:p>
            <w:pPr>
              <w:pStyle w:val="Compact"/>
            </w:pPr>
            <w:r>
              <w:t xml:space="preserve">“Far be it from me to say that you are right”</w:t>
            </w:r>
            <w:r>
              <w:t xml:space="preserve"> </w:t>
            </w:r>
            <w:r>
              <w:t xml:space="preserve">— refusal to vindicate his friends</w:t>
            </w:r>
          </w:p>
        </w:tc>
        <w:tc>
          <w:tcPr/>
          <w:p>
            <w:pPr>
              <w:pStyle w:val="Compact"/>
            </w:pPr>
            <w:r>
              <w:t xml:space="preserve">The friends’ comfort is being purchased at the cost of false confession; Job refuses the transaction</w:t>
            </w:r>
          </w:p>
        </w:tc>
      </w:tr>
      <w:tr>
        <w:tc>
          <w:tcPr/>
          <w:p>
            <w:pPr>
              <w:pStyle w:val="Compact"/>
            </w:pPr>
            <w:r>
              <w:t xml:space="preserve">27:6</w:t>
            </w:r>
          </w:p>
        </w:tc>
        <w:tc>
          <w:tcPr/>
          <w:p>
            <w:pPr>
              <w:pStyle w:val="Compact"/>
            </w:pPr>
            <w:r>
              <w:t xml:space="preserve">“My heart does not reproach me for any of my days”</w:t>
            </w:r>
          </w:p>
        </w:tc>
        <w:tc>
          <w:tcPr/>
          <w:p>
            <w:pPr>
              <w:pStyle w:val="Compact"/>
            </w:pPr>
            <w:r>
              <w:t xml:space="preserve">Not sinless but clean conscience specifically regarding the charge against him</w:t>
            </w:r>
          </w:p>
        </w:tc>
      </w:tr>
      <w:tr>
        <w:tc>
          <w:tcPr/>
          <w:p>
            <w:pPr>
              <w:pStyle w:val="Compact"/>
            </w:pPr>
            <w:r>
              <w:t xml:space="preserve">27:7–10</w:t>
            </w:r>
          </w:p>
        </w:tc>
        <w:tc>
          <w:tcPr/>
          <w:p>
            <w:pPr>
              <w:pStyle w:val="Compact"/>
            </w:pPr>
            <w:r>
              <w:t xml:space="preserve">Let my enemy be as the wicked; what hope has the hypocrite when God takes away his life?</w:t>
            </w:r>
          </w:p>
        </w:tc>
        <w:tc>
          <w:tcPr/>
          <w:p>
            <w:pPr>
              <w:pStyle w:val="Compact"/>
            </w:pPr>
            <w:r>
              <w:t xml:space="preserve">Job begins to speak of</w:t>
            </w:r>
            <w:r>
              <w:t xml:space="preserve"> </w:t>
            </w:r>
            <w:r>
              <w:t xml:space="preserve">“the wicked”</w:t>
            </w:r>
            <w:r>
              <w:t xml:space="preserve"> </w:t>
            </w:r>
            <w:r>
              <w:t xml:space="preserve">— the category his friends have been applying to him, which he now turns back</w:t>
            </w:r>
          </w:p>
        </w:tc>
      </w:tr>
      <w:tr>
        <w:tc>
          <w:tcPr/>
          <w:p>
            <w:pPr>
              <w:pStyle w:val="Compact"/>
            </w:pPr>
            <w:r>
              <w:t xml:space="preserve">27:11–12</w:t>
            </w:r>
          </w:p>
        </w:tc>
        <w:tc>
          <w:tcPr/>
          <w:p>
            <w:pPr>
              <w:pStyle w:val="Compact"/>
            </w:pPr>
            <w:r>
              <w:t xml:space="preserve">“I will teach you concerning the hand of God… why then have you become altogether vain?”</w:t>
            </w:r>
          </w:p>
        </w:tc>
        <w:tc>
          <w:tcPr/>
          <w:p>
            <w:pPr>
              <w:pStyle w:val="Compact"/>
            </w:pPr>
            <w:r>
              <w:t xml:space="preserve">Job claims the right to instruct his friends; accuses them of vanity in their theological application</w:t>
            </w:r>
          </w:p>
        </w:tc>
      </w:tr>
      <w:tr>
        <w:tc>
          <w:tcPr/>
          <w:p>
            <w:pPr>
              <w:pStyle w:val="Compact"/>
            </w:pPr>
            <w:r>
              <w:t xml:space="preserve">27:13</w:t>
            </w:r>
          </w:p>
        </w:tc>
        <w:tc>
          <w:tcPr/>
          <w:p>
            <w:pPr>
              <w:pStyle w:val="Compact"/>
            </w:pPr>
            <w:r>
              <w:t xml:space="preserve">“This is the portion of a wicked man with God”</w:t>
            </w:r>
          </w:p>
        </w:tc>
        <w:tc>
          <w:tcPr/>
          <w:p>
            <w:pPr>
              <w:pStyle w:val="Compact"/>
            </w:pPr>
            <w:r>
              <w:t xml:space="preserve">Introduction of the extended description of the wicked man’s fate — the same content Zophar and Bildad have deployed against Job</w:t>
            </w:r>
          </w:p>
        </w:tc>
      </w:tr>
      <w:tr>
        <w:tc>
          <w:tcPr/>
          <w:p>
            <w:pPr>
              <w:pStyle w:val="Compact"/>
            </w:pPr>
            <w:r>
              <w:t xml:space="preserve">27:14–15</w:t>
            </w:r>
          </w:p>
        </w:tc>
        <w:tc>
          <w:tcPr/>
          <w:p>
            <w:pPr>
              <w:pStyle w:val="Compact"/>
            </w:pPr>
            <w:r>
              <w:t xml:space="preserve">His children multiply only to fall by sword or famine; their widows will not weep</w:t>
            </w:r>
          </w:p>
        </w:tc>
        <w:tc>
          <w:tcPr/>
          <w:p>
            <w:pPr>
              <w:pStyle w:val="Compact"/>
            </w:pPr>
            <w:r>
              <w:t xml:space="preserve">The wicked man’s apparent prosperity is a curse in disguise</w:t>
            </w:r>
          </w:p>
        </w:tc>
      </w:tr>
      <w:tr>
        <w:tc>
          <w:tcPr/>
          <w:p>
            <w:pPr>
              <w:pStyle w:val="Compact"/>
            </w:pPr>
            <w:r>
              <w:t xml:space="preserve">27:16–17</w:t>
            </w:r>
          </w:p>
        </w:tc>
        <w:tc>
          <w:tcPr/>
          <w:p>
            <w:pPr>
              <w:pStyle w:val="Compact"/>
            </w:pPr>
            <w:r>
              <w:t xml:space="preserve">Though he heaps up silver and clothing, the righteous will wear it</w:t>
            </w:r>
          </w:p>
        </w:tc>
        <w:tc>
          <w:tcPr/>
          <w:p>
            <w:pPr>
              <w:pStyle w:val="Compact"/>
            </w:pPr>
            <w:r>
              <w:t xml:space="preserve">Retribution theology: the wicked man’s wealth transfers to the righteous</w:t>
            </w:r>
          </w:p>
        </w:tc>
      </w:tr>
      <w:tr>
        <w:tc>
          <w:tcPr/>
          <w:p>
            <w:pPr>
              <w:pStyle w:val="Compact"/>
            </w:pPr>
            <w:r>
              <w:t xml:space="preserve">27:18–19</w:t>
            </w:r>
          </w:p>
        </w:tc>
        <w:tc>
          <w:tcPr/>
          <w:p>
            <w:pPr>
              <w:pStyle w:val="Compact"/>
            </w:pPr>
            <w:r>
              <w:t xml:space="preserve">His house is as flimsy as a moth’s or a watchman’s booth; he lies down rich, opens his eyes, and it is gone</w:t>
            </w:r>
          </w:p>
        </w:tc>
        <w:tc>
          <w:tcPr/>
          <w:p>
            <w:pPr>
              <w:pStyle w:val="Compact"/>
            </w:pPr>
            <w:r>
              <w:t xml:space="preserve">Impermanence of the wicked man’s security</w:t>
            </w:r>
          </w:p>
        </w:tc>
      </w:tr>
      <w:tr>
        <w:tc>
          <w:tcPr/>
          <w:p>
            <w:pPr>
              <w:pStyle w:val="Compact"/>
            </w:pPr>
            <w:r>
              <w:t xml:space="preserve">27:20–22</w:t>
            </w:r>
          </w:p>
        </w:tc>
        <w:tc>
          <w:tcPr/>
          <w:p>
            <w:pPr>
              <w:pStyle w:val="Compact"/>
            </w:pPr>
            <w:r>
              <w:t xml:space="preserve">Terrors overtake him, a storm carries him off, a whirlwind hurls him out of his place</w:t>
            </w:r>
          </w:p>
        </w:tc>
        <w:tc>
          <w:tcPr/>
          <w:p>
            <w:pPr>
              <w:pStyle w:val="Compact"/>
            </w:pPr>
            <w:r>
              <w:t xml:space="preserve">Escalating divine judgment; no escape from the pursuing storm</w:t>
            </w:r>
          </w:p>
        </w:tc>
      </w:tr>
      <w:tr>
        <w:tc>
          <w:tcPr/>
          <w:p>
            <w:pPr>
              <w:pStyle w:val="Compact"/>
            </w:pPr>
            <w:r>
              <w:t xml:space="preserve">27:23</w:t>
            </w:r>
          </w:p>
        </w:tc>
        <w:tc>
          <w:tcPr/>
          <w:p>
            <w:pPr>
              <w:pStyle w:val="Compact"/>
            </w:pPr>
            <w:r>
              <w:t xml:space="preserve">Men clap their hands at him, hiss him out of his place</w:t>
            </w:r>
          </w:p>
        </w:tc>
        <w:tc>
          <w:tcPr/>
          <w:p>
            <w:pPr>
              <w:pStyle w:val="Compact"/>
            </w:pPr>
            <w:r>
              <w:t xml:space="preserve">Public shame and contempt complete the picture of the wicked man’s end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27:1–6</w:t>
            </w:r>
          </w:p>
        </w:tc>
        <w:tc>
          <w:tcPr/>
          <w:p>
            <w:pPr>
              <w:pStyle w:val="Compact"/>
            </w:pPr>
            <w:r>
              <w:t xml:space="preserve">The Oath: Integrity Sworn Before the God Who Has Wronged Me</w:t>
            </w:r>
          </w:p>
        </w:tc>
      </w:tr>
      <w:tr>
        <w:tc>
          <w:tcPr/>
          <w:p>
            <w:pPr>
              <w:pStyle w:val="Compact"/>
            </w:pPr>
            <w:r>
              <w:t xml:space="preserve">2</w:t>
            </w:r>
          </w:p>
        </w:tc>
        <w:tc>
          <w:tcPr/>
          <w:p>
            <w:pPr>
              <w:pStyle w:val="Compact"/>
            </w:pPr>
            <w:r>
              <w:t xml:space="preserve">27:7–12</w:t>
            </w:r>
          </w:p>
        </w:tc>
        <w:tc>
          <w:tcPr/>
          <w:p>
            <w:pPr>
              <w:pStyle w:val="Compact"/>
            </w:pPr>
            <w:r>
              <w:t xml:space="preserve">The Inversion: Job Turns the Retribution Argument Back on His Friends</w:t>
            </w:r>
          </w:p>
        </w:tc>
      </w:tr>
      <w:tr>
        <w:tc>
          <w:tcPr/>
          <w:p>
            <w:pPr>
              <w:pStyle w:val="Compact"/>
            </w:pPr>
            <w:r>
              <w:t xml:space="preserve">3</w:t>
            </w:r>
          </w:p>
        </w:tc>
        <w:tc>
          <w:tcPr/>
          <w:p>
            <w:pPr>
              <w:pStyle w:val="Compact"/>
            </w:pPr>
            <w:r>
              <w:t xml:space="preserve">27:13–23</w:t>
            </w:r>
          </w:p>
        </w:tc>
        <w:tc>
          <w:tcPr/>
          <w:p>
            <w:pPr>
              <w:pStyle w:val="Compact"/>
            </w:pPr>
            <w:r>
              <w:t xml:space="preserve">The Portrait: The Fate of the Wicked — Deployed, Not Denied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Job swears by God himself to maintain his integrity against all pressure to confess falsely.</w:t>
      </w:r>
    </w:p>
    <w:p>
      <w:pPr>
        <w:pStyle w:val="BodyText"/>
      </w:pPr>
      <w:r>
        <w:rPr>
          <w:b/>
          <w:bCs/>
        </w:rPr>
        <w:t xml:space="preserve">Primary Claim:</w:t>
      </w:r>
      <w:r>
        <w:t xml:space="preserve"> </w:t>
      </w:r>
      <w:r>
        <w:t xml:space="preserve">God is showing that genuine righteousness holds its ground not because vindication is in sight, but because surrender to falsehood is unthinkable — and that this kind of integrity is itself a form of worship.</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The God Job swears by is the same God he believes has wronged him — reframe what it means to pray when God feels like the adversary.</w:t>
      </w:r>
    </w:p>
    <w:p>
      <w:pPr>
        <w:pStyle w:val="BodyText"/>
      </w:pPr>
      <w:r>
        <w:t xml:space="preserve">Job’s oath in verse 2 is astonishing:</w:t>
      </w:r>
      <w:r>
        <w:t xml:space="preserve"> </w:t>
      </w:r>
      <w:r>
        <w:t xml:space="preserve">“As God lives, who has taken away my right…”</w:t>
      </w:r>
      <w:r>
        <w:t xml:space="preserve"> </w:t>
      </w:r>
      <w:r>
        <w:t xml:space="preserve">He swears by the very God he believes is against him. This is not contradiction — it is the deepest form of theological sanity. Job has not collapsed God into his current experience of God. He knows that the God who seems absent or hostile is still the living God, the only one worth swearing by, the only one whose verdict ultimately matters. Many believers operate with a functional theology in which the God they trust is identical to the God they currently feel. Job shows that faith holds the two apart: the God of the covenant is not the same as my present experience of that God, and the covenant God remains the reference point even when the experiential God is silent or hostile. The application is this: do not shrink your theology down to your current experience. The God who feels far away is the same God who will ultimately vindicate — and He is worth swearing by even now.</w:t>
      </w:r>
    </w:p>
    <w:p>
      <w:pPr>
        <w:pStyle w:val="BodyText"/>
      </w:pPr>
      <w:r>
        <w:rPr>
          <w:b/>
          <w:bCs/>
        </w:rPr>
        <w:t xml:space="preserve">2. [Affections/Worship] Refuse the cheap peace that comes from surrendering what is true.</w:t>
      </w:r>
    </w:p>
    <w:p>
      <w:pPr>
        <w:pStyle w:val="BodyText"/>
      </w:pPr>
      <w:r>
        <w:t xml:space="preserve">Job’s friends are not asking him to do something small. They are offering him a transaction: confess that you are a secret sinner, and we will comfort you, theology will be preserved, and perhaps God will restore you. It is a profoundly attractive offer when you are in agony. Job’s refusal —</w:t>
      </w:r>
      <w:r>
        <w:t xml:space="preserve"> </w:t>
      </w:r>
      <w:r>
        <w:t xml:space="preserve">“Far be it from me to say that you are right”</w:t>
      </w:r>
      <w:r>
        <w:t xml:space="preserve"> </w:t>
      </w:r>
      <w:r>
        <w:t xml:space="preserve">(v. 5) — is not pride. It is the recognition that a peace purchased by falsehood is not peace at all; it is a different kind of death. The reader needs to feel the force of this. There are situations in every life where the path of least resistance is to agree with an accusation that is not true — about one’s motives, one’s faith, one’s character — in order to end the conflict or relieve the pressure. Job models the grief and the resolve required to say: I cannot buy peace by surrendering truth. The cost of false confession is not just personal integrity — it is a kind of unfaithfulness to the God before whom true things must remain true.</w:t>
      </w:r>
    </w:p>
    <w:p>
      <w:pPr>
        <w:pStyle w:val="BodyText"/>
      </w:pPr>
      <w:r>
        <w:rPr>
          <w:b/>
          <w:bCs/>
        </w:rPr>
        <w:t xml:space="preserve">3. [Mind/Belief] Job’s clean conscience does not equal sinlessness — know the difference, and know which one matters here.</w:t>
      </w:r>
    </w:p>
    <w:p>
      <w:pPr>
        <w:pStyle w:val="BodyText"/>
      </w:pPr>
      <w:r>
        <w:t xml:space="preserve">“My heart does not reproach me for any of my days”</w:t>
      </w:r>
      <w:r>
        <w:t xml:space="preserve"> </w:t>
      </w:r>
      <w:r>
        <w:t xml:space="preserve">(v. 6). This verse is sometimes read as Job claiming sinless perfection, which would contradict much of what Job says elsewhere and what God implies in the Elihu speeches and the whirlwind. The key is specificity: Job’s conscience is clear</w:t>
      </w:r>
      <w:r>
        <w:t xml:space="preserve"> </w:t>
      </w:r>
      <w:r>
        <w:rPr>
          <w:i/>
          <w:iCs/>
        </w:rPr>
        <w:t xml:space="preserve">on the charge</w:t>
      </w:r>
      <w:r>
        <w:t xml:space="preserve">. He is not claiming he has never sinned — he is claiming he has not done what his friends are accusing him of, and his conscience bears that out. The application for the reader is the discipline of specificity in self-examination. Not</w:t>
      </w:r>
      <w:r>
        <w:t xml:space="preserve"> </w:t>
      </w:r>
      <w:r>
        <w:t xml:space="preserve">“I am a sinner”</w:t>
      </w:r>
      <w:r>
        <w:t xml:space="preserve"> </w:t>
      </w:r>
      <w:r>
        <w:t xml:space="preserve">in the diffuse abstract sense that dissolves every particular question into a general admission — but the precise question: Is the specific accusation being leveled at me true? A clear conscience on a specific charge is not the same as claiming general perfection, and conflating the two serves no one. Healthy self-examination is neither self-flagellating (confessing everything to relieve pressure) nor self-protective (denying all wrongdoing) — it is specific, honest, and tethered to what is actually in question.</w:t>
      </w:r>
    </w:p>
    <w:p>
      <w:pPr>
        <w:pStyle w:val="BodyText"/>
      </w:pPr>
      <w:r>
        <w:rPr>
          <w:b/>
          <w:bCs/>
        </w:rPr>
        <w:t xml:space="preserve">4. [Will/Behavior] When the retribution framework is true in general but wrong in your specific case, say so — do not absorb a false diagnosis to preserve social peace.</w:t>
      </w:r>
    </w:p>
    <w:p>
      <w:pPr>
        <w:pStyle w:val="BodyText"/>
      </w:pPr>
      <w:r>
        <w:t xml:space="preserve">Job’s second movement (vv. 7–12) is striking: he does not deny the doctrine his friends have been preaching. He owns it —</w:t>
      </w:r>
      <w:r>
        <w:t xml:space="preserve"> </w:t>
      </w:r>
      <w:r>
        <w:t xml:space="preserve">“This is the portion of a wicked man with God”</w:t>
      </w:r>
      <w:r>
        <w:t xml:space="preserve"> </w:t>
      </w:r>
      <w:r>
        <w:t xml:space="preserve">(v. 13). What he refuses is its application to him. The friends have the framework right and the diagnosis catastrophically wrong, and Job has the clarity and courage to say so publicly. The practical application: there are moments when the community’s theological framework is sound, but its application to your specific situation is mistaken — and the loving, truthful response is to say so clearly rather than absorb the misdiagnosis. This is not rebellion against the community’s theology; it is the defense of the truth about a specific case. Job is not arguing that retribution theology is false — he is arguing that he is not the wicked man. To capitulate silently would be to corrupt both the theology (by confirming its misapplication) and the community (by allowing it to function on a false data point).</w:t>
      </w:r>
    </w:p>
    <w:p>
      <w:pPr>
        <w:pStyle w:val="BodyText"/>
      </w:pPr>
      <w:r>
        <w:rPr>
          <w:b/>
          <w:bCs/>
        </w:rPr>
        <w:t xml:space="preserve">5. [Affections/Worship] Let Job’s oath become the grammar of your own prayer in seasons of perceived divine abandonment.</w:t>
      </w:r>
    </w:p>
    <w:p>
      <w:pPr>
        <w:pStyle w:val="BodyText"/>
      </w:pPr>
      <w:r>
        <w:t xml:space="preserve">“As God lives, who has taken away my right…”</w:t>
      </w:r>
      <w:r>
        <w:t xml:space="preserve"> </w:t>
      </w:r>
      <w:r>
        <w:t xml:space="preserve">— this is a prayer form that modern believers rarely use and desperately need. Job brings his grievance directly to God, names his experience of divine injustice accurately, and then grounds his oath in the very God he is grieving. This is not irreverence — it is the most intimate form of covenant speech, the kind reserved for those who know they are in relationship and refuse to perform a false serenity they do not feel. The Psalms of lament operate in the same register (Psalms 88, 44, 22). The application is concrete: in seasons when God appears to have withdrawn, when the evidence of one’s life seems to contradict God’s covenant promises, do not manufacture a false confession or a false praise. Bring the grievance. Name the experience. And then — like Job — swear by the God you are grieving that you will not surrender truth in order to make the pain stop. That is worship.</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Job 27 teaches that God is the God of the living conscience — the one before whom true things must remain true even when it costs everything. The chapter demonstrates that the divine attributes of justice and truth are not merely eschatological realities but present demands: because God is just, Job cannot falsely confess; because God is true, Job cannot agree with a lie told in God’s name. The passage also reveals a remarkable theology of covenant persistence: Job’s oath is sworn to and before a God who appears to be against him, which means that Job’s faith is not grounded in God’s current apparent favor but in the ontological reality of who God is. This is mature, suffering-tested monotheism — a faith that holds God’s character constant even when God’s felt presence has evaporated. Finally, the chapter shows that moral integrity and doctrinal precision are not opposed: Job can simultaneously maintain his innocence and affirm the doctrine of divine retribution because both are true, and truth does not require one to be surrendered for the other.</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Job 27 is a pre-Pauline portrait of the Reformation principle that conscience is bound to truth, not to social or ecclesiastical pressure. Luther’s</w:t>
      </w:r>
      <w:r>
        <w:t xml:space="preserve"> </w:t>
      </w:r>
      <w:r>
        <w:t xml:space="preserve">“Here I stand — I cannot do otherwise”</w:t>
      </w:r>
      <w:r>
        <w:t xml:space="preserve"> </w:t>
      </w:r>
      <w:r>
        <w:t xml:space="preserve">has its Old Testament antecedent in Job’s</w:t>
      </w:r>
      <w:r>
        <w:t xml:space="preserve"> </w:t>
      </w:r>
      <w:r>
        <w:t xml:space="preserve">“Far be it from me to say that you are right”</w:t>
      </w:r>
      <w:r>
        <w:t xml:space="preserve"> </w:t>
      </w:r>
      <w:r>
        <w:t xml:space="preserve">(v. 5). The Reformed tradition insists that the conscience is not sovereign but is bound — bound to the Word, to truth, to God’s verdict — and Job illustrates what that binding looks like under maximum pressure. The chapter also guards against one of Reformed theology’s own tendencies: the over-application of doctrinal frameworks to specific individuals. Zophar and Bildad are not wrong about retribution theology; they are wrong about Job. Reformed exposition must hold together systematic precision (the doctrine is sound) and pastoral humility (this doctrine may not explain this person’s suffering). Job 27 also functions within the larger redemptive-historical movement toward Christ as the one who supremely maintained his integrity under false accusation, swore no false oath, and absorbed the fate of</w:t>
      </w:r>
      <w:r>
        <w:t xml:space="preserve"> </w:t>
      </w:r>
      <w:r>
        <w:t xml:space="preserve">“the wicked”</w:t>
      </w:r>
      <w:r>
        <w:t xml:space="preserve"> </w:t>
      </w:r>
      <w:r>
        <w:t xml:space="preserve">(vv. 13–23) so that those who are guilty would not have to — reversing the retribution logic that Job’s friends deployed and that Job rightly refused to absorb.</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Job holds his ground not because he can see vindication coming, but because lying about himself before God is simply not an option — and that refusal</w:t>
      </w:r>
      <w:r>
        <w:t xml:space="preserve"> </w:t>
      </w:r>
      <w:r>
        <w:rPr>
          <w:i/>
          <w:iCs/>
        </w:rPr>
        <w:t xml:space="preserve">is</w:t>
      </w:r>
      <w:r>
        <w:t xml:space="preserve"> </w:t>
      </w:r>
      <w:r>
        <w:t xml:space="preserve">his worship. The passage calls every reader to the same costly clarity: know what is true about you before God, swear by the God who seems absent that you will not trade that truth for peace, and understand that this holding fast — even in the dark, even when God appears to be on the other side — is the deepest form of faith available to a human being.</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Reading vv. 13–23 as a contradiction or textual error without engaging the rhetorical alternative.</w:t>
      </w:r>
      <w:r>
        <w:t xml:space="preserve"> </w:t>
      </w:r>
      <w:r>
        <w:t xml:space="preserve">The easiest resolution to the tension of Job seemingly affirming Zophar’s theology is to declare the passage misattributed or the text corrupt. This move is premature, undermines the received text without compelling manuscript evidence, and — more importantly — misses the dramatic and rhetorical power of Job appropriating his friends’ framework to demonstrate he knows it well and rejects only its application to himself. Preachers should engage the irony: Job is not denying retribution theology; he is denying that he is the wicked man. That distinction is the heart of the chapter.</w:t>
      </w:r>
    </w:p>
    <w:p>
      <w:pPr>
        <w:numPr>
          <w:ilvl w:val="0"/>
          <w:numId w:val="1002"/>
        </w:numPr>
      </w:pPr>
      <w:r>
        <w:rPr>
          <w:b/>
          <w:bCs/>
        </w:rPr>
        <w:t xml:space="preserve">Turning Job’s integrity into a moralistic</w:t>
      </w:r>
      <w:r>
        <w:rPr>
          <w:b/>
          <w:bCs/>
        </w:rPr>
        <w:t xml:space="preserve"> </w:t>
      </w:r>
      <w:r>
        <w:rPr>
          <w:b/>
          <w:bCs/>
        </w:rPr>
        <w:t xml:space="preserve">“be like Job”</w:t>
      </w:r>
      <w:r>
        <w:rPr>
          <w:b/>
          <w:bCs/>
        </w:rPr>
        <w:t xml:space="preserve"> </w:t>
      </w:r>
      <w:r>
        <w:rPr>
          <w:b/>
          <w:bCs/>
        </w:rPr>
        <w:t xml:space="preserve">application.</w:t>
      </w:r>
      <w:r>
        <w:t xml:space="preserve"> </w:t>
      </w:r>
      <w:r>
        <w:t xml:space="preserve">The Clowney warning applies with full force here: Job’s refusal to confess falsely must not become</w:t>
      </w:r>
      <w:r>
        <w:t xml:space="preserve"> </w:t>
      </w:r>
      <w:r>
        <w:t xml:space="preserve">“have integrity like Job”</w:t>
      </w:r>
      <w:r>
        <w:t xml:space="preserve"> </w:t>
      </w:r>
      <w:r>
        <w:t xml:space="preserve">as a free-standing moral example. The application must be grounded in what this integrity reveals about God — that God is the God before whom true things must remain true, and that the covenant calls its members to that standard of truthfulness before Him. The motivation is theological (who God is) not exemplary (be like Job).</w:t>
      </w:r>
    </w:p>
    <w:p>
      <w:pPr>
        <w:numPr>
          <w:ilvl w:val="0"/>
          <w:numId w:val="1002"/>
        </w:numPr>
      </w:pPr>
      <w:r>
        <w:rPr>
          <w:b/>
          <w:bCs/>
        </w:rPr>
        <w:t xml:space="preserve">Flattening the severity of Job’s situation and thus flattening his oath.</w:t>
      </w:r>
      <w:r>
        <w:t xml:space="preserve"> </w:t>
      </w:r>
      <w:r>
        <w:t xml:space="preserve">Job swears by God as</w:t>
      </w:r>
      <w:r>
        <w:t xml:space="preserve"> </w:t>
      </w:r>
      <w:r>
        <w:t xml:space="preserve">“the one who has taken away my right”</w:t>
      </w:r>
      <w:r>
        <w:t xml:space="preserve"> </w:t>
      </w:r>
      <w:r>
        <w:t xml:space="preserve">(v. 2). Preachers who sand down the edge of this language to protect God’s reputation domesticate the text. The whole point is that Job maintains his integrity while naming his experience of divine injustice accurately. A sermon that protects God from Job’s complaint loses the pastoral force entirely — the passage speaks precisely to those who feel that God is against them, and it addresses that feeling directly rather than dismissing it.</w:t>
      </w:r>
    </w:p>
    <w:p>
      <w:pPr>
        <w:numPr>
          <w:ilvl w:val="0"/>
          <w:numId w:val="1002"/>
        </w:numPr>
      </w:pPr>
      <w:r>
        <w:rPr>
          <w:b/>
          <w:bCs/>
        </w:rPr>
        <w:t xml:space="preserve">Treating Job’s clean conscience (v. 6) as a claim to sinless perfection.</w:t>
      </w:r>
      <w:r>
        <w:t xml:space="preserve"> </w:t>
      </w:r>
      <w:r>
        <w:t xml:space="preserve">This misreading leads to one of two errors: either overstating what the text claims (Job is asserting sinlessness) or dismissing the claim as impossible and therefore reading Job as self-deceived. The correct reading is specific: Job’s conscience is clear on the specific charge his friends are making. His self-knowledge is not global but particular, and that specificity is pastorally crucial — it models the right kind of conscience examination rather than the diffuse, pressure-driven confession his friends are seeking.</w:t>
      </w:r>
    </w:p>
    <w:p>
      <w:pPr>
        <w:numPr>
          <w:ilvl w:val="0"/>
          <w:numId w:val="1002"/>
        </w:numPr>
      </w:pPr>
      <w:r>
        <w:rPr>
          <w:b/>
          <w:bCs/>
        </w:rPr>
        <w:t xml:space="preserve">Ignoring the Christ-ward trajectory of the chapter’s retribution logic.</w:t>
      </w:r>
      <w:r>
        <w:t xml:space="preserve"> </w:t>
      </w:r>
      <w:r>
        <w:t xml:space="preserve">The portrait of the wicked man in vv. 13–23 — stripped of wealth, home, security, and subjected to public shame — is exactly the fate Jesus absorbed at Calvary, not as the wicked man but as the one standing in the wicked man’s place. If the preacher reaches Job 27 without noting that the retribution Job refused to absorb was ultimately borne by Christ for those who actually deserve it, the passage has been handled exegetically but not redemptive-historically. This is not an imposition onto the text — it is the canonical completion of the question the text raises: if Job (the relatively innocent man) should not absorb this fate, who should? The New Testament answers that the relatively innocent man’s greater antitype bore it for the genuinely guilty.</w:t>
      </w:r>
    </w:p>
    <w:p>
      <w:pPr>
        <w:numPr>
          <w:ilvl w:val="0"/>
          <w:numId w:val="1002"/>
        </w:numPr>
      </w:pPr>
      <w:r>
        <w:rPr>
          <w:b/>
          <w:bCs/>
        </w:rPr>
        <w:t xml:space="preserve">Missing the pastoral gift of Job’s lament grammar for suffering congregants.</w:t>
      </w:r>
      <w:r>
        <w:t xml:space="preserve"> </w:t>
      </w:r>
      <w:r>
        <w:t xml:space="preserve">Job 27:2 — swearing by the God who has taken away my right — is a pastoral resource for believers in acute suffering who have been told that honest complaint is faithlessness. Preachers who do not surface this and offer it as a legitimate form of prayer leave suffering listeners without a vocabulary. The sermon on Job 27 should give people permission to pray like Job: naming the experience of divine injustice accurately while refusing to abandon the God they are grieving.</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2026-07-14T21:04:02Z</dcterms:created>
  <dcterms:modified xsi:type="dcterms:W3CDTF">2026-07-14T21:04:02Z</dcterms:modified>
</cp:coreProperties>
</file>

<file path=docProps/custom.xml><?xml version="1.0" encoding="utf-8"?>
<Properties xmlns="http://schemas.openxmlformats.org/officeDocument/2006/custom-properties" xmlns:vt="http://schemas.openxmlformats.org/officeDocument/2006/docPropsVTypes"/>
</file>